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42" w:rsidRPr="00A61842" w:rsidRDefault="00A61842" w:rsidP="00A61842">
      <w:pPr>
        <w:jc w:val="center"/>
        <w:rPr>
          <w:b/>
        </w:rPr>
      </w:pPr>
      <w:r w:rsidRPr="00A61842">
        <w:rPr>
          <w:b/>
        </w:rPr>
        <w:t>GERENCIA DE RIESGOS</w:t>
      </w:r>
    </w:p>
    <w:p w:rsidR="00A61842" w:rsidRPr="00A61842" w:rsidRDefault="00A61842" w:rsidP="00A61842">
      <w:pPr>
        <w:jc w:val="center"/>
        <w:rPr>
          <w:b/>
        </w:rPr>
      </w:pPr>
      <w:r w:rsidRPr="00A61842">
        <w:rPr>
          <w:b/>
        </w:rPr>
        <w:t>SUBGERENCIA DE COACTIVAS</w:t>
      </w:r>
    </w:p>
    <w:p w:rsidR="00A61842" w:rsidRPr="00A61842" w:rsidRDefault="00A61842" w:rsidP="00A61842">
      <w:pPr>
        <w:jc w:val="center"/>
        <w:rPr>
          <w:b/>
        </w:rPr>
      </w:pPr>
      <w:r w:rsidRPr="00A61842">
        <w:rPr>
          <w:b/>
        </w:rPr>
        <w:t>Formulario de postulación (personas jurídicas)</w:t>
      </w:r>
    </w:p>
    <w:p w:rsidR="008F4C10" w:rsidRPr="00E314BA" w:rsidRDefault="008F4C10" w:rsidP="008F4C10">
      <w:pPr>
        <w:spacing w:before="16" w:line="254" w:lineRule="auto"/>
        <w:jc w:val="center"/>
        <w:rPr>
          <w:b/>
          <w:sz w:val="22"/>
        </w:rPr>
      </w:pPr>
      <w:r w:rsidRPr="00E314BA">
        <w:rPr>
          <w:rFonts w:ascii="Calibri" w:hAnsi="Calibri"/>
          <w:b/>
          <w:sz w:val="22"/>
        </w:rPr>
        <w:t>Selección</w:t>
      </w:r>
      <w:r w:rsidRPr="00E314BA">
        <w:rPr>
          <w:rFonts w:ascii="Times New Roman" w:hAnsi="Times New Roman"/>
          <w:b/>
          <w:sz w:val="22"/>
        </w:rPr>
        <w:t xml:space="preserve"> </w:t>
      </w:r>
      <w:r w:rsidRPr="00E314BA">
        <w:rPr>
          <w:rFonts w:ascii="Calibri" w:hAnsi="Calibri"/>
          <w:b/>
          <w:sz w:val="22"/>
        </w:rPr>
        <w:t>de</w:t>
      </w:r>
      <w:r w:rsidRPr="00E314BA">
        <w:rPr>
          <w:rFonts w:ascii="Times New Roman" w:hAnsi="Times New Roman"/>
          <w:b/>
          <w:sz w:val="22"/>
        </w:rPr>
        <w:t xml:space="preserve"> </w:t>
      </w:r>
      <w:r w:rsidRPr="00E314BA">
        <w:rPr>
          <w:rFonts w:cstheme="minorHAnsi"/>
          <w:b/>
          <w:sz w:val="22"/>
        </w:rPr>
        <w:t>Abogados Secretarios Externos de Coactivas</w:t>
      </w:r>
    </w:p>
    <w:p w:rsidR="00A61842" w:rsidRDefault="00A61842" w:rsidP="00A61842">
      <w:pPr>
        <w:jc w:val="center"/>
        <w:rPr>
          <w:b/>
        </w:rPr>
      </w:pPr>
    </w:p>
    <w:p w:rsidR="008F4C10" w:rsidRPr="00E314BA" w:rsidRDefault="00A61842" w:rsidP="008F4C10">
      <w:pPr>
        <w:spacing w:before="1" w:line="254" w:lineRule="auto"/>
        <w:jc w:val="both"/>
        <w:rPr>
          <w:rFonts w:cstheme="minorHAnsi"/>
        </w:rPr>
      </w:pPr>
      <w:r w:rsidRPr="00A61842">
        <w:rPr>
          <w:rFonts w:ascii="Calibri" w:hAnsi="Calibri" w:cs="Calibri"/>
        </w:rPr>
        <w:t>Quien</w:t>
      </w:r>
      <w:r w:rsidRPr="00A61842">
        <w:rPr>
          <w:rFonts w:ascii="Calibri" w:hAnsi="Calibri" w:cs="Calibri"/>
          <w:spacing w:val="-4"/>
        </w:rPr>
        <w:t xml:space="preserve"> </w:t>
      </w:r>
      <w:r w:rsidRPr="00A61842">
        <w:rPr>
          <w:rFonts w:ascii="Calibri" w:hAnsi="Calibri" w:cs="Calibri"/>
        </w:rPr>
        <w:t>suscribe, se compromete a sustentar</w:t>
      </w:r>
      <w:r w:rsidRPr="00A61842">
        <w:rPr>
          <w:rFonts w:ascii="Calibri" w:hAnsi="Calibri" w:cs="Calibri"/>
          <w:spacing w:val="-7"/>
        </w:rPr>
        <w:t xml:space="preserve"> </w:t>
      </w:r>
      <w:r w:rsidRPr="00A61842">
        <w:rPr>
          <w:rFonts w:ascii="Calibri" w:hAnsi="Calibri" w:cs="Calibri"/>
        </w:rPr>
        <w:t>documentadamente toda la</w:t>
      </w:r>
      <w:r>
        <w:t xml:space="preserve"> </w:t>
      </w:r>
      <w:r w:rsidRPr="00A61842">
        <w:rPr>
          <w:rFonts w:ascii="Calibri" w:hAnsi="Calibri" w:cs="Calibri"/>
        </w:rPr>
        <w:t>información consignada</w:t>
      </w:r>
      <w:r w:rsidRPr="00A61842">
        <w:rPr>
          <w:rFonts w:ascii="Calibri" w:hAnsi="Calibri" w:cs="Calibri"/>
          <w:spacing w:val="-15"/>
        </w:rPr>
        <w:t xml:space="preserve"> </w:t>
      </w:r>
      <w:r w:rsidRPr="00A61842">
        <w:rPr>
          <w:rFonts w:ascii="Calibri" w:hAnsi="Calibri" w:cs="Calibri"/>
        </w:rPr>
        <w:t>en</w:t>
      </w:r>
      <w:r w:rsidRPr="00A61842">
        <w:rPr>
          <w:rFonts w:ascii="Calibri" w:hAnsi="Calibri" w:cs="Calibri"/>
          <w:spacing w:val="-15"/>
        </w:rPr>
        <w:t xml:space="preserve"> </w:t>
      </w:r>
      <w:r w:rsidRPr="00A61842">
        <w:rPr>
          <w:rFonts w:ascii="Calibri" w:hAnsi="Calibri" w:cs="Calibri"/>
        </w:rPr>
        <w:t>este</w:t>
      </w:r>
      <w:r w:rsidRPr="00A61842">
        <w:rPr>
          <w:rFonts w:ascii="Calibri" w:hAnsi="Calibri" w:cs="Calibri"/>
          <w:spacing w:val="-12"/>
        </w:rPr>
        <w:t xml:space="preserve"> </w:t>
      </w:r>
      <w:r w:rsidRPr="00A61842">
        <w:rPr>
          <w:rFonts w:ascii="Calibri" w:hAnsi="Calibri" w:cs="Calibri"/>
        </w:rPr>
        <w:t>formulario,</w:t>
      </w:r>
      <w:r w:rsidRPr="00A61842">
        <w:rPr>
          <w:rFonts w:ascii="Calibri" w:hAnsi="Calibri" w:cs="Calibri"/>
          <w:spacing w:val="-13"/>
        </w:rPr>
        <w:t xml:space="preserve"> </w:t>
      </w:r>
      <w:r w:rsidRPr="00A61842">
        <w:rPr>
          <w:rFonts w:ascii="Calibri" w:hAnsi="Calibri" w:cs="Calibri"/>
        </w:rPr>
        <w:t>de</w:t>
      </w:r>
      <w:r w:rsidRPr="00A61842">
        <w:rPr>
          <w:rFonts w:ascii="Calibri" w:hAnsi="Calibri" w:cs="Calibri"/>
          <w:spacing w:val="-13"/>
        </w:rPr>
        <w:t xml:space="preserve"> </w:t>
      </w:r>
      <w:r w:rsidRPr="00A61842">
        <w:rPr>
          <w:rFonts w:ascii="Calibri" w:hAnsi="Calibri" w:cs="Calibri"/>
        </w:rPr>
        <w:t>conformidad</w:t>
      </w:r>
      <w:r w:rsidRPr="00A61842">
        <w:rPr>
          <w:rFonts w:ascii="Calibri" w:hAnsi="Calibri" w:cs="Calibri"/>
          <w:spacing w:val="-15"/>
        </w:rPr>
        <w:t xml:space="preserve"> </w:t>
      </w:r>
      <w:r w:rsidRPr="00A61842">
        <w:rPr>
          <w:rFonts w:ascii="Calibri" w:hAnsi="Calibri" w:cs="Calibri"/>
        </w:rPr>
        <w:t>con</w:t>
      </w:r>
      <w:r w:rsidRPr="00A61842">
        <w:rPr>
          <w:rFonts w:ascii="Calibri" w:hAnsi="Calibri" w:cs="Calibri"/>
          <w:spacing w:val="-15"/>
        </w:rPr>
        <w:t xml:space="preserve"> </w:t>
      </w:r>
      <w:r w:rsidRPr="00A61842">
        <w:rPr>
          <w:rFonts w:ascii="Calibri" w:hAnsi="Calibri" w:cs="Calibri"/>
        </w:rPr>
        <w:t>los</w:t>
      </w:r>
      <w:r w:rsidRPr="00A61842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4"/>
        </w:rPr>
        <w:t>l</w:t>
      </w:r>
      <w:r w:rsidRPr="00A61842">
        <w:rPr>
          <w:rFonts w:ascii="Calibri" w:hAnsi="Calibri" w:cs="Calibri"/>
        </w:rPr>
        <w:t>ineamientos</w:t>
      </w:r>
      <w:r w:rsidRPr="00A61842">
        <w:rPr>
          <w:rFonts w:ascii="Calibri" w:hAnsi="Calibri" w:cs="Calibri"/>
          <w:spacing w:val="-4"/>
        </w:rPr>
        <w:t xml:space="preserve"> </w:t>
      </w:r>
      <w:r w:rsidRPr="00A61842">
        <w:rPr>
          <w:rFonts w:ascii="Calibri" w:hAnsi="Calibri" w:cs="Calibri"/>
        </w:rPr>
        <w:t>de</w:t>
      </w:r>
      <w:r w:rsidRPr="00A61842">
        <w:rPr>
          <w:rFonts w:ascii="Calibri" w:hAnsi="Calibri" w:cs="Calibri"/>
          <w:spacing w:val="-13"/>
        </w:rPr>
        <w:t xml:space="preserve"> </w:t>
      </w:r>
      <w:r w:rsidRPr="00A61842">
        <w:rPr>
          <w:rFonts w:ascii="Calibri" w:hAnsi="Calibri" w:cs="Calibri"/>
        </w:rPr>
        <w:t>la</w:t>
      </w:r>
      <w:r w:rsidRPr="00A61842">
        <w:rPr>
          <w:rFonts w:ascii="Calibri" w:hAnsi="Calibri" w:cs="Calibri"/>
          <w:spacing w:val="-9"/>
        </w:rPr>
        <w:t xml:space="preserve"> </w:t>
      </w:r>
      <w:r w:rsidRPr="00A61842">
        <w:rPr>
          <w:rFonts w:ascii="Calibri" w:hAnsi="Calibri" w:cs="Calibri"/>
        </w:rPr>
        <w:t xml:space="preserve">convocatoria para la selección </w:t>
      </w:r>
      <w:r w:rsidR="008F4C10" w:rsidRPr="00E314BA">
        <w:rPr>
          <w:rFonts w:cstheme="minorHAnsi"/>
          <w:sz w:val="22"/>
        </w:rPr>
        <w:t xml:space="preserve">Abogados Secretarios Externos de Coactivas de </w:t>
      </w:r>
      <w:proofErr w:type="spellStart"/>
      <w:r w:rsidR="008F4C10" w:rsidRPr="00E314BA">
        <w:rPr>
          <w:rFonts w:cstheme="minorHAnsi"/>
          <w:sz w:val="22"/>
        </w:rPr>
        <w:t>BanEcuador</w:t>
      </w:r>
      <w:proofErr w:type="spellEnd"/>
      <w:r w:rsidR="008F4C10" w:rsidRPr="00E314BA">
        <w:rPr>
          <w:rFonts w:cstheme="minorHAnsi"/>
          <w:sz w:val="22"/>
        </w:rPr>
        <w:t xml:space="preserve"> B.P. </w:t>
      </w:r>
    </w:p>
    <w:p w:rsidR="008F4C10" w:rsidRDefault="008F4C10" w:rsidP="008F4C10">
      <w:pPr>
        <w:jc w:val="both"/>
        <w:rPr>
          <w:rFonts w:ascii="Calibri"/>
          <w:b/>
        </w:rPr>
      </w:pPr>
    </w:p>
    <w:p w:rsidR="00A61842" w:rsidRDefault="00A61842" w:rsidP="008F4C10">
      <w:pPr>
        <w:jc w:val="both"/>
        <w:rPr>
          <w:rFonts w:ascii="Calibri"/>
          <w:b/>
        </w:rPr>
      </w:pPr>
      <w:r>
        <w:rPr>
          <w:rFonts w:ascii="Calibri"/>
          <w:b/>
        </w:rPr>
        <w:t>DATOS</w:t>
      </w:r>
      <w:r>
        <w:rPr>
          <w:rFonts w:ascii="Times New Roman"/>
          <w:spacing w:val="4"/>
        </w:rPr>
        <w:t xml:space="preserve"> </w:t>
      </w:r>
      <w:r>
        <w:rPr>
          <w:rFonts w:ascii="Calibri"/>
          <w:b/>
          <w:spacing w:val="-2"/>
        </w:rPr>
        <w:t>GENERALES</w:t>
      </w:r>
    </w:p>
    <w:p w:rsidR="00A61842" w:rsidRDefault="00A61842" w:rsidP="00A61842">
      <w:pPr>
        <w:pStyle w:val="Textoindependiente"/>
        <w:spacing w:before="14"/>
        <w:rPr>
          <w:b/>
        </w:rPr>
      </w:pPr>
    </w:p>
    <w:p w:rsidR="00A61842" w:rsidRDefault="00A61842" w:rsidP="00A61842">
      <w:pPr>
        <w:pStyle w:val="Textoindependiente"/>
        <w:ind w:left="199"/>
      </w:pPr>
      <w:r>
        <w:rPr>
          <w:spacing w:val="-2"/>
        </w:rPr>
        <w:t>PERSONA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JURIDICA.-</w:t>
      </w:r>
    </w:p>
    <w:p w:rsidR="00A61842" w:rsidRDefault="00A61842" w:rsidP="00A61842">
      <w:pPr>
        <w:pStyle w:val="Textoindependiente"/>
        <w:spacing w:before="14"/>
      </w:pP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spacing w:before="0"/>
        <w:ind w:left="949" w:hanging="479"/>
        <w:rPr>
          <w:sz w:val="24"/>
        </w:rPr>
      </w:pPr>
      <w:r>
        <w:rPr>
          <w:sz w:val="24"/>
        </w:rPr>
        <w:t>RAZON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SOCIAL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ind w:left="949" w:hanging="479"/>
        <w:rPr>
          <w:sz w:val="24"/>
        </w:rPr>
      </w:pPr>
      <w:r>
        <w:rPr>
          <w:spacing w:val="-5"/>
          <w:sz w:val="24"/>
        </w:rPr>
        <w:t>RUC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CORREO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pacing w:val="-2"/>
          <w:sz w:val="24"/>
        </w:rPr>
        <w:t>ELECTRÓNICO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ind w:left="949" w:hanging="479"/>
        <w:rPr>
          <w:sz w:val="24"/>
        </w:rPr>
      </w:pPr>
      <w:r>
        <w:rPr>
          <w:spacing w:val="-2"/>
          <w:sz w:val="24"/>
        </w:rPr>
        <w:t>CELULAR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TELÉFONO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CONVENCIONAL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DIRECCIÓN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2"/>
          <w:sz w:val="24"/>
        </w:rPr>
        <w:t>DOMICILIO</w:t>
      </w:r>
    </w:p>
    <w:p w:rsidR="00A61842" w:rsidRDefault="00A61842" w:rsidP="00A61842">
      <w:pPr>
        <w:pStyle w:val="Prrafodelista"/>
        <w:numPr>
          <w:ilvl w:val="0"/>
          <w:numId w:val="2"/>
        </w:numPr>
        <w:tabs>
          <w:tab w:val="left" w:pos="949"/>
        </w:tabs>
        <w:spacing w:before="8"/>
        <w:ind w:left="949" w:hanging="479"/>
        <w:rPr>
          <w:sz w:val="24"/>
        </w:rPr>
      </w:pPr>
      <w:r>
        <w:rPr>
          <w:sz w:val="24"/>
        </w:rPr>
        <w:t>DIRECCIÓN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2"/>
          <w:sz w:val="24"/>
        </w:rPr>
        <w:t>OFICINA</w:t>
      </w:r>
    </w:p>
    <w:p w:rsidR="00A61842" w:rsidRDefault="00A61842" w:rsidP="00A61842">
      <w:pPr>
        <w:pStyle w:val="Textoindependiente"/>
        <w:spacing w:before="20"/>
      </w:pPr>
    </w:p>
    <w:p w:rsidR="00A61842" w:rsidRDefault="00A61842" w:rsidP="00A61842">
      <w:pPr>
        <w:pStyle w:val="Textoindependiente"/>
        <w:spacing w:before="1"/>
        <w:ind w:left="170"/>
      </w:pPr>
      <w:r>
        <w:t>PERSONAL</w:t>
      </w:r>
      <w:r>
        <w:rPr>
          <w:rFonts w:ascii="Times New Roman" w:hAnsi="Times New Roman"/>
          <w:spacing w:val="-9"/>
        </w:rPr>
        <w:t xml:space="preserve"> </w:t>
      </w:r>
      <w:r>
        <w:t>ASIGNADO</w:t>
      </w:r>
      <w:r>
        <w:rPr>
          <w:rFonts w:ascii="Times New Roman" w:hAnsi="Times New Roman"/>
          <w:spacing w:val="-8"/>
        </w:rPr>
        <w:t xml:space="preserve"> </w:t>
      </w:r>
      <w:r>
        <w:t>POR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PERSONA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JURÍDICA</w:t>
      </w:r>
    </w:p>
    <w:p w:rsidR="00A61842" w:rsidRDefault="00A61842" w:rsidP="00A61842">
      <w:pPr>
        <w:pStyle w:val="Textoindependiente"/>
        <w:spacing w:before="13"/>
      </w:pP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spacing w:before="1"/>
        <w:ind w:left="949" w:hanging="479"/>
        <w:rPr>
          <w:sz w:val="24"/>
        </w:rPr>
      </w:pPr>
      <w:r>
        <w:rPr>
          <w:spacing w:val="-2"/>
          <w:sz w:val="24"/>
        </w:rPr>
        <w:t>NOMBRES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COMPLETOS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NÚMERO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CÉDULA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CORREO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spacing w:val="-2"/>
          <w:sz w:val="24"/>
        </w:rPr>
        <w:t>ELECTRÓNICO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pacing w:val="-2"/>
          <w:sz w:val="24"/>
        </w:rPr>
        <w:t>CELULAR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TELÉFONO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CONVENCIONAL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DIRECCIÓN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2"/>
          <w:sz w:val="24"/>
        </w:rPr>
        <w:t>DOMICILIO</w:t>
      </w:r>
    </w:p>
    <w:p w:rsidR="00A61842" w:rsidRDefault="00A61842" w:rsidP="00A61842">
      <w:pPr>
        <w:pStyle w:val="Prrafodelista"/>
        <w:numPr>
          <w:ilvl w:val="0"/>
          <w:numId w:val="1"/>
        </w:numPr>
        <w:tabs>
          <w:tab w:val="left" w:pos="949"/>
        </w:tabs>
        <w:ind w:left="949" w:hanging="479"/>
        <w:rPr>
          <w:sz w:val="24"/>
        </w:rPr>
      </w:pPr>
      <w:r>
        <w:rPr>
          <w:sz w:val="24"/>
        </w:rPr>
        <w:t>DIRECCIÓN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2"/>
          <w:sz w:val="24"/>
        </w:rPr>
        <w:t>OFICINA</w:t>
      </w:r>
    </w:p>
    <w:p w:rsidR="00A61842" w:rsidRDefault="00A61842" w:rsidP="00A61842">
      <w:pPr>
        <w:pStyle w:val="Textoindependiente"/>
        <w:spacing w:before="14"/>
      </w:pPr>
    </w:p>
    <w:p w:rsidR="008F4C10" w:rsidRDefault="008F4C10" w:rsidP="008F4C10">
      <w:pPr>
        <w:spacing w:after="100" w:afterAutospacing="1" w:line="254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Declaro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Times New Roman" w:hAnsi="Times New Roman"/>
          <w:spacing w:val="13"/>
          <w:sz w:val="22"/>
        </w:rPr>
        <w:t xml:space="preserve"> </w:t>
      </w:r>
      <w:r>
        <w:rPr>
          <w:rFonts w:ascii="Calibri" w:hAnsi="Calibri"/>
          <w:sz w:val="22"/>
        </w:rPr>
        <w:t>información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aquí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consigno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es</w:t>
      </w:r>
      <w:r>
        <w:rPr>
          <w:rFonts w:ascii="Times New Roman" w:hAnsi="Times New Roman"/>
          <w:spacing w:val="21"/>
          <w:sz w:val="22"/>
        </w:rPr>
        <w:t xml:space="preserve"> </w:t>
      </w:r>
      <w:r>
        <w:rPr>
          <w:rFonts w:ascii="Calibri" w:hAnsi="Calibri"/>
          <w:sz w:val="22"/>
        </w:rPr>
        <w:t>verdadera</w:t>
      </w:r>
      <w:r>
        <w:rPr>
          <w:rFonts w:ascii="Times New Roman" w:hAnsi="Times New Roman"/>
          <w:spacing w:val="13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Times New Roman" w:hAnsi="Times New Roman"/>
          <w:spacing w:val="23"/>
          <w:sz w:val="22"/>
        </w:rPr>
        <w:t xml:space="preserve"> </w:t>
      </w:r>
      <w:r>
        <w:rPr>
          <w:rFonts w:ascii="Calibri" w:hAnsi="Calibri"/>
          <w:sz w:val="22"/>
        </w:rPr>
        <w:t>me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comprometo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justificar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documentadamente</w:t>
      </w:r>
      <w:r>
        <w:rPr>
          <w:rFonts w:ascii="Times New Roman" w:hAnsi="Times New Roman"/>
          <w:spacing w:val="30"/>
          <w:sz w:val="22"/>
        </w:rPr>
        <w:t xml:space="preserve"> </w:t>
      </w:r>
      <w:r>
        <w:rPr>
          <w:rFonts w:ascii="Calibri" w:hAnsi="Calibri"/>
          <w:sz w:val="22"/>
        </w:rPr>
        <w:t>cuando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BanEcuador</w:t>
      </w:r>
      <w:proofErr w:type="spellEnd"/>
      <w:r>
        <w:rPr>
          <w:rFonts w:ascii="Calibri" w:hAnsi="Calibri"/>
          <w:sz w:val="22"/>
        </w:rPr>
        <w:t xml:space="preserve"> B.P.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lo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requiera.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Además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conozco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0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caso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falsedad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información,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sea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forma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parcial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total,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dará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motivo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el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BanEcuador</w:t>
      </w:r>
      <w:proofErr w:type="spellEnd"/>
      <w:r>
        <w:rPr>
          <w:rFonts w:ascii="Calibri" w:hAnsi="Calibri"/>
          <w:sz w:val="22"/>
        </w:rPr>
        <w:t xml:space="preserve"> B.P.</w:t>
      </w:r>
      <w:r>
        <w:rPr>
          <w:rFonts w:ascii="Times New Roman" w:hAnsi="Times New Roman"/>
          <w:sz w:val="22"/>
        </w:rPr>
        <w:t xml:space="preserve">  </w:t>
      </w:r>
      <w:proofErr w:type="gramStart"/>
      <w:r>
        <w:rPr>
          <w:rFonts w:ascii="Calibri" w:hAnsi="Calibri"/>
          <w:sz w:val="22"/>
        </w:rPr>
        <w:t>rechace</w:t>
      </w:r>
      <w:proofErr w:type="gramEnd"/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mi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postulación.</w:t>
      </w:r>
    </w:p>
    <w:p w:rsidR="00A61842" w:rsidRDefault="00A61842" w:rsidP="00A61842">
      <w:pPr>
        <w:pStyle w:val="Textoindependiente"/>
      </w:pPr>
      <w:bookmarkStart w:id="0" w:name="_GoBack"/>
      <w:bookmarkEnd w:id="0"/>
    </w:p>
    <w:p w:rsidR="00A61842" w:rsidRDefault="00A61842" w:rsidP="00A61842">
      <w:pPr>
        <w:pStyle w:val="Textoindependiente"/>
        <w:spacing w:before="24"/>
      </w:pPr>
    </w:p>
    <w:p w:rsidR="00A61842" w:rsidRDefault="00A61842" w:rsidP="00A61842">
      <w:pPr>
        <w:pStyle w:val="Textoindependiente"/>
        <w:ind w:right="108"/>
        <w:jc w:val="center"/>
      </w:pPr>
      <w:r>
        <w:rPr>
          <w:spacing w:val="-2"/>
        </w:rP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representante</w:t>
      </w:r>
      <w:r>
        <w:rPr>
          <w:rFonts w:ascii="Times New Roman"/>
          <w:spacing w:val="-13"/>
        </w:rPr>
        <w:t xml:space="preserve"> </w:t>
      </w:r>
      <w:r>
        <w:rPr>
          <w:spacing w:val="-4"/>
        </w:rPr>
        <w:t>legal</w:t>
      </w:r>
    </w:p>
    <w:p w:rsidR="00A61842" w:rsidRDefault="00A61842" w:rsidP="00A61842">
      <w:pPr>
        <w:pStyle w:val="Textoindependiente"/>
        <w:spacing w:before="14"/>
      </w:pPr>
    </w:p>
    <w:p w:rsidR="00A61842" w:rsidRDefault="00A61842" w:rsidP="00A61842">
      <w:pPr>
        <w:pStyle w:val="Textoindependiente"/>
        <w:spacing w:line="245" w:lineRule="auto"/>
      </w:pPr>
      <w:r>
        <w:rPr>
          <w:b/>
          <w:u w:val="single"/>
        </w:rPr>
        <w:t>Nota:</w:t>
      </w:r>
      <w:r>
        <w:rPr>
          <w:rFonts w:ascii="Times New Roman" w:hAnsi="Times New Roman"/>
          <w:spacing w:val="-10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proofErr w:type="spellStart"/>
      <w:r>
        <w:t>juridicas</w:t>
      </w:r>
      <w:proofErr w:type="spellEnd"/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  <w:spacing w:val="-9"/>
        </w:rPr>
        <w:t xml:space="preserve"> </w:t>
      </w:r>
      <w:r>
        <w:t>evaluándolas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travez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profesiones</w:t>
      </w:r>
      <w:r>
        <w:rPr>
          <w:rFonts w:ascii="Times New Roman" w:hAnsi="Times New Roman"/>
        </w:rPr>
        <w:t xml:space="preserve"> </w:t>
      </w:r>
      <w:r>
        <w:t>asignados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declarados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formulario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postulación.</w:t>
      </w:r>
    </w:p>
    <w:sectPr w:rsidR="00A61842" w:rsidSect="00A943DF">
      <w:headerReference w:type="default" r:id="rId8"/>
      <w:pgSz w:w="11900" w:h="16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D9" w:rsidRDefault="003C19D9" w:rsidP="00A943DF">
      <w:r>
        <w:separator/>
      </w:r>
    </w:p>
  </w:endnote>
  <w:endnote w:type="continuationSeparator" w:id="0">
    <w:p w:rsidR="003C19D9" w:rsidRDefault="003C19D9" w:rsidP="00A9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D9" w:rsidRDefault="003C19D9" w:rsidP="00A943DF">
      <w:r>
        <w:separator/>
      </w:r>
    </w:p>
  </w:footnote>
  <w:footnote w:type="continuationSeparator" w:id="0">
    <w:p w:rsidR="003C19D9" w:rsidRDefault="003C19D9" w:rsidP="00A9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DF" w:rsidRDefault="00A943D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-433814</wp:posOffset>
          </wp:positionV>
          <wp:extent cx="7551683" cy="10673484"/>
          <wp:effectExtent l="0" t="0" r="5080" b="0"/>
          <wp:wrapNone/>
          <wp:docPr id="20826348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34875" name="Imagen 208263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69" cy="10692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93"/>
    <w:multiLevelType w:val="hybridMultilevel"/>
    <w:tmpl w:val="F9B09102"/>
    <w:lvl w:ilvl="0" w:tplc="6E2891AE">
      <w:start w:val="1"/>
      <w:numFmt w:val="decimal"/>
      <w:lvlText w:val="%1"/>
      <w:lvlJc w:val="left"/>
      <w:pPr>
        <w:ind w:left="950" w:hanging="4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5A5AB9E2">
      <w:start w:val="1"/>
      <w:numFmt w:val="decimal"/>
      <w:lvlText w:val="%2"/>
      <w:lvlJc w:val="left"/>
      <w:pPr>
        <w:ind w:left="1355" w:hanging="6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 w:tplc="9BF47A56">
      <w:numFmt w:val="bullet"/>
      <w:lvlText w:val="•"/>
      <w:lvlJc w:val="left"/>
      <w:pPr>
        <w:ind w:left="2260" w:hanging="691"/>
      </w:pPr>
      <w:rPr>
        <w:rFonts w:hint="default"/>
        <w:lang w:val="es-ES" w:eastAsia="en-US" w:bidi="ar-SA"/>
      </w:rPr>
    </w:lvl>
    <w:lvl w:ilvl="3" w:tplc="C04EEC50">
      <w:numFmt w:val="bullet"/>
      <w:lvlText w:val="•"/>
      <w:lvlJc w:val="left"/>
      <w:pPr>
        <w:ind w:left="3160" w:hanging="691"/>
      </w:pPr>
      <w:rPr>
        <w:rFonts w:hint="default"/>
        <w:lang w:val="es-ES" w:eastAsia="en-US" w:bidi="ar-SA"/>
      </w:rPr>
    </w:lvl>
    <w:lvl w:ilvl="4" w:tplc="42EEF1AE">
      <w:numFmt w:val="bullet"/>
      <w:lvlText w:val="•"/>
      <w:lvlJc w:val="left"/>
      <w:pPr>
        <w:ind w:left="4060" w:hanging="691"/>
      </w:pPr>
      <w:rPr>
        <w:rFonts w:hint="default"/>
        <w:lang w:val="es-ES" w:eastAsia="en-US" w:bidi="ar-SA"/>
      </w:rPr>
    </w:lvl>
    <w:lvl w:ilvl="5" w:tplc="20D4ABB8">
      <w:numFmt w:val="bullet"/>
      <w:lvlText w:val="•"/>
      <w:lvlJc w:val="left"/>
      <w:pPr>
        <w:ind w:left="4960" w:hanging="691"/>
      </w:pPr>
      <w:rPr>
        <w:rFonts w:hint="default"/>
        <w:lang w:val="es-ES" w:eastAsia="en-US" w:bidi="ar-SA"/>
      </w:rPr>
    </w:lvl>
    <w:lvl w:ilvl="6" w:tplc="26EEE4B6">
      <w:numFmt w:val="bullet"/>
      <w:lvlText w:val="•"/>
      <w:lvlJc w:val="left"/>
      <w:pPr>
        <w:ind w:left="5860" w:hanging="691"/>
      </w:pPr>
      <w:rPr>
        <w:rFonts w:hint="default"/>
        <w:lang w:val="es-ES" w:eastAsia="en-US" w:bidi="ar-SA"/>
      </w:rPr>
    </w:lvl>
    <w:lvl w:ilvl="7" w:tplc="B39877AE">
      <w:numFmt w:val="bullet"/>
      <w:lvlText w:val="•"/>
      <w:lvlJc w:val="left"/>
      <w:pPr>
        <w:ind w:left="6760" w:hanging="691"/>
      </w:pPr>
      <w:rPr>
        <w:rFonts w:hint="default"/>
        <w:lang w:val="es-ES" w:eastAsia="en-US" w:bidi="ar-SA"/>
      </w:rPr>
    </w:lvl>
    <w:lvl w:ilvl="8" w:tplc="CFAA5F34">
      <w:numFmt w:val="bullet"/>
      <w:lvlText w:val="•"/>
      <w:lvlJc w:val="left"/>
      <w:pPr>
        <w:ind w:left="7660" w:hanging="691"/>
      </w:pPr>
      <w:rPr>
        <w:rFonts w:hint="default"/>
        <w:lang w:val="es-ES" w:eastAsia="en-US" w:bidi="ar-SA"/>
      </w:rPr>
    </w:lvl>
  </w:abstractNum>
  <w:abstractNum w:abstractNumId="1">
    <w:nsid w:val="670A3F67"/>
    <w:multiLevelType w:val="hybridMultilevel"/>
    <w:tmpl w:val="0366C7B2"/>
    <w:lvl w:ilvl="0" w:tplc="9C82D6F0">
      <w:start w:val="1"/>
      <w:numFmt w:val="decimal"/>
      <w:lvlText w:val="%1"/>
      <w:lvlJc w:val="left"/>
      <w:pPr>
        <w:ind w:left="950" w:hanging="4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66AC739E">
      <w:numFmt w:val="bullet"/>
      <w:lvlText w:val="•"/>
      <w:lvlJc w:val="left"/>
      <w:pPr>
        <w:ind w:left="1810" w:hanging="481"/>
      </w:pPr>
      <w:rPr>
        <w:rFonts w:hint="default"/>
        <w:lang w:val="es-ES" w:eastAsia="en-US" w:bidi="ar-SA"/>
      </w:rPr>
    </w:lvl>
    <w:lvl w:ilvl="2" w:tplc="FF5E5C62">
      <w:numFmt w:val="bullet"/>
      <w:lvlText w:val="•"/>
      <w:lvlJc w:val="left"/>
      <w:pPr>
        <w:ind w:left="2660" w:hanging="481"/>
      </w:pPr>
      <w:rPr>
        <w:rFonts w:hint="default"/>
        <w:lang w:val="es-ES" w:eastAsia="en-US" w:bidi="ar-SA"/>
      </w:rPr>
    </w:lvl>
    <w:lvl w:ilvl="3" w:tplc="B5181222">
      <w:numFmt w:val="bullet"/>
      <w:lvlText w:val="•"/>
      <w:lvlJc w:val="left"/>
      <w:pPr>
        <w:ind w:left="3510" w:hanging="481"/>
      </w:pPr>
      <w:rPr>
        <w:rFonts w:hint="default"/>
        <w:lang w:val="es-ES" w:eastAsia="en-US" w:bidi="ar-SA"/>
      </w:rPr>
    </w:lvl>
    <w:lvl w:ilvl="4" w:tplc="17487F82">
      <w:numFmt w:val="bullet"/>
      <w:lvlText w:val="•"/>
      <w:lvlJc w:val="left"/>
      <w:pPr>
        <w:ind w:left="4360" w:hanging="481"/>
      </w:pPr>
      <w:rPr>
        <w:rFonts w:hint="default"/>
        <w:lang w:val="es-ES" w:eastAsia="en-US" w:bidi="ar-SA"/>
      </w:rPr>
    </w:lvl>
    <w:lvl w:ilvl="5" w:tplc="3B5C85AC">
      <w:numFmt w:val="bullet"/>
      <w:lvlText w:val="•"/>
      <w:lvlJc w:val="left"/>
      <w:pPr>
        <w:ind w:left="5210" w:hanging="481"/>
      </w:pPr>
      <w:rPr>
        <w:rFonts w:hint="default"/>
        <w:lang w:val="es-ES" w:eastAsia="en-US" w:bidi="ar-SA"/>
      </w:rPr>
    </w:lvl>
    <w:lvl w:ilvl="6" w:tplc="BA32B33C">
      <w:numFmt w:val="bullet"/>
      <w:lvlText w:val="•"/>
      <w:lvlJc w:val="left"/>
      <w:pPr>
        <w:ind w:left="6060" w:hanging="481"/>
      </w:pPr>
      <w:rPr>
        <w:rFonts w:hint="default"/>
        <w:lang w:val="es-ES" w:eastAsia="en-US" w:bidi="ar-SA"/>
      </w:rPr>
    </w:lvl>
    <w:lvl w:ilvl="7" w:tplc="7DFEFF9A">
      <w:numFmt w:val="bullet"/>
      <w:lvlText w:val="•"/>
      <w:lvlJc w:val="left"/>
      <w:pPr>
        <w:ind w:left="6910" w:hanging="481"/>
      </w:pPr>
      <w:rPr>
        <w:rFonts w:hint="default"/>
        <w:lang w:val="es-ES" w:eastAsia="en-US" w:bidi="ar-SA"/>
      </w:rPr>
    </w:lvl>
    <w:lvl w:ilvl="8" w:tplc="49E43E68">
      <w:numFmt w:val="bullet"/>
      <w:lvlText w:val="•"/>
      <w:lvlJc w:val="left"/>
      <w:pPr>
        <w:ind w:left="7760" w:hanging="4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F"/>
    <w:rsid w:val="00121190"/>
    <w:rsid w:val="00387474"/>
    <w:rsid w:val="003C19D9"/>
    <w:rsid w:val="00420BAD"/>
    <w:rsid w:val="008F4C10"/>
    <w:rsid w:val="0091159A"/>
    <w:rsid w:val="00A61842"/>
    <w:rsid w:val="00A943DF"/>
    <w:rsid w:val="00CC3C42"/>
    <w:rsid w:val="00DA0D54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paragraph" w:styleId="Textoindependiente">
    <w:name w:val="Body Text"/>
    <w:basedOn w:val="Normal"/>
    <w:link w:val="TextoindependienteCar"/>
    <w:uiPriority w:val="1"/>
    <w:qFormat/>
    <w:rsid w:val="00A61842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A61842"/>
    <w:pPr>
      <w:widowControl w:val="0"/>
      <w:autoSpaceDE w:val="0"/>
      <w:autoSpaceDN w:val="0"/>
      <w:spacing w:before="7"/>
      <w:ind w:left="949" w:hanging="479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6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paragraph" w:styleId="Textoindependiente">
    <w:name w:val="Body Text"/>
    <w:basedOn w:val="Normal"/>
    <w:link w:val="TextoindependienteCar"/>
    <w:uiPriority w:val="1"/>
    <w:qFormat/>
    <w:rsid w:val="00A61842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A61842"/>
    <w:pPr>
      <w:widowControl w:val="0"/>
      <w:autoSpaceDE w:val="0"/>
      <w:autoSpaceDN w:val="0"/>
      <w:spacing w:before="7"/>
      <w:ind w:left="949" w:hanging="479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6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Cabrera Alvarado Karen Jessenia</cp:lastModifiedBy>
  <cp:revision>3</cp:revision>
  <dcterms:created xsi:type="dcterms:W3CDTF">2024-10-17T19:01:00Z</dcterms:created>
  <dcterms:modified xsi:type="dcterms:W3CDTF">2024-10-17T19:28:00Z</dcterms:modified>
</cp:coreProperties>
</file>